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DA0C" w14:textId="560B868D" w:rsidR="00E45FF2" w:rsidRPr="001855E0" w:rsidRDefault="00E45FF2" w:rsidP="00842A3A">
      <w:pPr>
        <w:tabs>
          <w:tab w:val="left" w:pos="1800"/>
          <w:tab w:val="left" w:pos="2340"/>
        </w:tabs>
        <w:jc w:val="center"/>
        <w:rPr>
          <w:rFonts w:ascii="Minion Pro SmBd" w:hAnsi="Minion Pro SmBd"/>
          <w:b/>
          <w:bCs/>
          <w:smallCaps/>
        </w:rPr>
      </w:pPr>
      <w:r>
        <w:rPr>
          <w:rFonts w:ascii="Minion Pro SmBd" w:hAnsi="Minion Pro SmBd" w:cs="Calibri"/>
          <w:b/>
          <w:bCs/>
          <w:smallCaps/>
          <w:sz w:val="28"/>
          <w:szCs w:val="28"/>
        </w:rPr>
        <w:t xml:space="preserve">The Office of </w:t>
      </w:r>
      <w:r w:rsidR="000F5F87">
        <w:rPr>
          <w:rFonts w:ascii="Minion Pro SmBd" w:hAnsi="Minion Pro SmBd" w:cs="Calibri"/>
          <w:b/>
          <w:bCs/>
          <w:smallCaps/>
          <w:sz w:val="28"/>
          <w:szCs w:val="28"/>
        </w:rPr>
        <w:t>Schools</w:t>
      </w:r>
      <w:r w:rsidR="00D61E71">
        <w:rPr>
          <w:rFonts w:ascii="Minion Pro SmBd" w:hAnsi="Minion Pro SmBd" w:cs="Calibri"/>
          <w:b/>
          <w:bCs/>
          <w:smallCaps/>
          <w:sz w:val="28"/>
          <w:szCs w:val="28"/>
        </w:rPr>
        <w:t xml:space="preserve"> and </w:t>
      </w:r>
      <w:r w:rsidR="000F5F87">
        <w:rPr>
          <w:rFonts w:ascii="Minion Pro SmBd" w:hAnsi="Minion Pro SmBd" w:cs="Calibri"/>
          <w:b/>
          <w:bCs/>
          <w:smallCaps/>
          <w:sz w:val="28"/>
          <w:szCs w:val="28"/>
        </w:rPr>
        <w:t>Classroom</w:t>
      </w:r>
      <w:r w:rsidR="00D61E71">
        <w:rPr>
          <w:rFonts w:ascii="Minion Pro SmBd" w:hAnsi="Minion Pro SmBd" w:cs="Calibri"/>
          <w:b/>
          <w:bCs/>
          <w:smallCaps/>
          <w:sz w:val="28"/>
          <w:szCs w:val="28"/>
        </w:rPr>
        <w:t xml:space="preserve"> Relations</w:t>
      </w:r>
      <w:r w:rsidR="001855E0">
        <w:rPr>
          <w:rFonts w:ascii="Minion Pro SmBd" w:hAnsi="Minion Pro SmBd" w:cs="Calibri"/>
          <w:b/>
          <w:bCs/>
          <w:smallCaps/>
          <w:sz w:val="28"/>
          <w:szCs w:val="28"/>
        </w:rPr>
        <w:br/>
      </w:r>
      <w:r w:rsidR="00917BDB">
        <w:rPr>
          <w:sz w:val="20"/>
          <w:szCs w:val="20"/>
        </w:rPr>
        <w:t xml:space="preserve">160 South Hollywood St. </w:t>
      </w:r>
      <w:r w:rsidR="008C73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• </w:t>
      </w:r>
      <w:r w:rsidR="00FD3AB1">
        <w:rPr>
          <w:sz w:val="20"/>
          <w:szCs w:val="20"/>
        </w:rPr>
        <w:t>Memphis</w:t>
      </w:r>
      <w:r>
        <w:rPr>
          <w:sz w:val="20"/>
          <w:szCs w:val="20"/>
        </w:rPr>
        <w:t>, TN 38</w:t>
      </w:r>
      <w:r w:rsidR="00FD3AB1">
        <w:rPr>
          <w:sz w:val="20"/>
          <w:szCs w:val="20"/>
        </w:rPr>
        <w:t>11</w:t>
      </w:r>
      <w:r w:rsidR="00917BDB">
        <w:rPr>
          <w:sz w:val="20"/>
          <w:szCs w:val="20"/>
        </w:rPr>
        <w:t>2</w:t>
      </w:r>
      <w:r>
        <w:rPr>
          <w:sz w:val="20"/>
          <w:szCs w:val="20"/>
        </w:rPr>
        <w:t xml:space="preserve"> • </w:t>
      </w:r>
      <w:r w:rsidR="00F01A8B">
        <w:rPr>
          <w:sz w:val="20"/>
          <w:szCs w:val="20"/>
        </w:rPr>
        <w:t>(901) 416-</w:t>
      </w:r>
      <w:r w:rsidR="000F5F87">
        <w:rPr>
          <w:sz w:val="20"/>
          <w:szCs w:val="20"/>
        </w:rPr>
        <w:t>5300</w:t>
      </w:r>
      <w:r w:rsidR="00F01A8B">
        <w:rPr>
          <w:sz w:val="20"/>
          <w:szCs w:val="20"/>
        </w:rPr>
        <w:t xml:space="preserve"> • </w:t>
      </w:r>
      <w:r>
        <w:rPr>
          <w:sz w:val="20"/>
          <w:szCs w:val="20"/>
        </w:rPr>
        <w:t>www.scsk12.org</w:t>
      </w:r>
    </w:p>
    <w:p w14:paraId="5711D1E7" w14:textId="0A650139" w:rsidR="00E45FF2" w:rsidRDefault="00E45FF2"/>
    <w:p w14:paraId="61AE7910" w14:textId="7BE484E5" w:rsidR="00E45FF2" w:rsidRDefault="00E45FF2"/>
    <w:p w14:paraId="7D673519" w14:textId="77777777" w:rsidR="00E45FF2" w:rsidRDefault="00E45FF2"/>
    <w:p w14:paraId="7B6CFB90" w14:textId="77777777" w:rsidR="00E45FF2" w:rsidRDefault="00E45FF2"/>
    <w:sectPr w:rsidR="00E45FF2" w:rsidSect="00005265">
      <w:headerReference w:type="default" r:id="rId7"/>
      <w:footerReference w:type="default" r:id="rId8"/>
      <w:pgSz w:w="12240" w:h="15840"/>
      <w:pgMar w:top="2947" w:right="1440" w:bottom="1440" w:left="1440" w:header="46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3F94" w14:textId="77777777" w:rsidR="00326CDF" w:rsidRDefault="00326CDF" w:rsidP="00E45FF2">
      <w:pPr>
        <w:spacing w:after="0" w:line="240" w:lineRule="auto"/>
      </w:pPr>
      <w:r>
        <w:separator/>
      </w:r>
    </w:p>
  </w:endnote>
  <w:endnote w:type="continuationSeparator" w:id="0">
    <w:p w14:paraId="2FD079CF" w14:textId="77777777" w:rsidR="00326CDF" w:rsidRDefault="00326CDF" w:rsidP="00E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Pro-It">
    <w:altName w:val="Minion Pro Ital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183C" w14:textId="4F989D27" w:rsidR="00E45FF2" w:rsidRPr="00E45FF2" w:rsidRDefault="004212DF" w:rsidP="00E45FF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F90AA4" wp14:editId="3E588B18">
          <wp:simplePos x="0" y="0"/>
          <wp:positionH relativeFrom="margin">
            <wp:posOffset>-507788</wp:posOffset>
          </wp:positionH>
          <wp:positionV relativeFrom="paragraph">
            <wp:posOffset>-73025</wp:posOffset>
          </wp:positionV>
          <wp:extent cx="7023100" cy="89223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8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C6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7A17BF" wp14:editId="21A9A84C">
              <wp:simplePos x="0" y="0"/>
              <wp:positionH relativeFrom="column">
                <wp:posOffset>-612987</wp:posOffset>
              </wp:positionH>
              <wp:positionV relativeFrom="paragraph">
                <wp:posOffset>34290</wp:posOffset>
              </wp:positionV>
              <wp:extent cx="7174654" cy="298450"/>
              <wp:effectExtent l="0" t="0" r="127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4654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5810F" w14:textId="589B33C0" w:rsidR="003358EA" w:rsidRPr="00D928EE" w:rsidRDefault="00E240AE" w:rsidP="003358EA">
                          <w:pPr>
                            <w:pStyle w:val="BasicParagraph"/>
                            <w:ind w:left="-90" w:right="-198"/>
                            <w:jc w:val="center"/>
                            <w:rPr>
                              <w:rFonts w:ascii="MinionPro-It" w:hAnsi="MinionPro-It" w:cs="MinionPro-It"/>
                              <w:i/>
                              <w:iCs/>
                              <w:w w:val="9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inionPro-It" w:hAnsi="MinionPro-It" w:cs="MinionPro-It"/>
                              <w:iCs/>
                              <w:w w:val="99"/>
                              <w:sz w:val="14"/>
                              <w:szCs w:val="14"/>
                            </w:rPr>
                            <w:t>Memphis-</w:t>
                          </w:r>
                          <w:r w:rsidR="003358EA" w:rsidRPr="00D928EE">
                            <w:rPr>
                              <w:rFonts w:ascii="MinionPro-It" w:hAnsi="MinionPro-It" w:cs="MinionPro-It"/>
                              <w:iCs/>
                              <w:w w:val="99"/>
                              <w:sz w:val="14"/>
                              <w:szCs w:val="14"/>
                            </w:rPr>
                            <w:t>Shelby County Schools offers educational and employment opportunities without regard to race, color, religion, sex, creed, age, disability, national origin, or genetic information</w:t>
                          </w:r>
                          <w:r w:rsidR="003358EA" w:rsidRPr="00D928EE">
                            <w:rPr>
                              <w:rFonts w:ascii="MinionPro-It" w:hAnsi="MinionPro-It" w:cs="MinionPro-It"/>
                              <w:i/>
                              <w:iCs/>
                              <w:w w:val="99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23551430" w14:textId="77777777" w:rsidR="003358EA" w:rsidRDefault="003358EA" w:rsidP="003358EA">
                          <w:pPr>
                            <w:ind w:left="-90" w:right="-198"/>
                          </w:pPr>
                        </w:p>
                        <w:p w14:paraId="11F4331B" w14:textId="77777777" w:rsidR="003358EA" w:rsidRDefault="003358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A17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8.25pt;margin-top:2.7pt;width:564.9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" stroked="f">
              <v:textbox>
                <w:txbxContent>
                  <w:p w14:paraId="77A5810F" w14:textId="589B33C0" w:rsidR="003358EA" w:rsidRPr="00D928EE" w:rsidRDefault="00E240AE" w:rsidP="003358EA">
                    <w:pPr>
                      <w:pStyle w:val="BasicParagraph"/>
                      <w:ind w:left="-90" w:right="-198"/>
                      <w:jc w:val="center"/>
                      <w:rPr>
                        <w:rFonts w:ascii="MinionPro-It" w:hAnsi="MinionPro-It" w:cs="MinionPro-It"/>
                        <w:i/>
                        <w:iCs/>
                        <w:w w:val="99"/>
                        <w:sz w:val="14"/>
                        <w:szCs w:val="14"/>
                      </w:rPr>
                    </w:pPr>
                    <w:r>
                      <w:rPr>
                        <w:rFonts w:ascii="MinionPro-It" w:hAnsi="MinionPro-It" w:cs="MinionPro-It"/>
                        <w:iCs/>
                        <w:w w:val="99"/>
                        <w:sz w:val="14"/>
                        <w:szCs w:val="14"/>
                      </w:rPr>
                      <w:t>Memphis-</w:t>
                    </w:r>
                    <w:r w:rsidR="003358EA" w:rsidRPr="00D928EE">
                      <w:rPr>
                        <w:rFonts w:ascii="MinionPro-It" w:hAnsi="MinionPro-It" w:cs="MinionPro-It"/>
                        <w:iCs/>
                        <w:w w:val="99"/>
                        <w:sz w:val="14"/>
                        <w:szCs w:val="14"/>
                      </w:rPr>
                      <w:t>Shelby County Schools offers educational and employment opportunities without regard to race, color, religion, sex, creed, age, disability, national origin, or genetic information</w:t>
                    </w:r>
                    <w:r w:rsidR="003358EA" w:rsidRPr="00D928EE">
                      <w:rPr>
                        <w:rFonts w:ascii="MinionPro-It" w:hAnsi="MinionPro-It" w:cs="MinionPro-It"/>
                        <w:i/>
                        <w:iCs/>
                        <w:w w:val="99"/>
                        <w:sz w:val="14"/>
                        <w:szCs w:val="14"/>
                      </w:rPr>
                      <w:t>.</w:t>
                    </w:r>
                  </w:p>
                  <w:p w14:paraId="23551430" w14:textId="77777777" w:rsidR="003358EA" w:rsidRDefault="003358EA" w:rsidP="003358EA">
                    <w:pPr>
                      <w:ind w:left="-90" w:right="-198"/>
                    </w:pPr>
                  </w:p>
                  <w:p w14:paraId="11F4331B" w14:textId="77777777" w:rsidR="003358EA" w:rsidRDefault="003358E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401A3" w14:textId="77777777" w:rsidR="00326CDF" w:rsidRDefault="00326CDF" w:rsidP="00E45FF2">
      <w:pPr>
        <w:spacing w:after="0" w:line="240" w:lineRule="auto"/>
      </w:pPr>
      <w:r>
        <w:separator/>
      </w:r>
    </w:p>
  </w:footnote>
  <w:footnote w:type="continuationSeparator" w:id="0">
    <w:p w14:paraId="48D241B7" w14:textId="77777777" w:rsidR="00326CDF" w:rsidRDefault="00326CDF" w:rsidP="00E4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CC785" w14:textId="0F9EF494" w:rsidR="00DB3DAE" w:rsidRDefault="00EE696C" w:rsidP="00005265">
    <w:pPr>
      <w:pStyle w:val="Header"/>
      <w:ind w:left="-810"/>
    </w:pPr>
    <w:r>
      <w:rPr>
        <w:noProof/>
      </w:rPr>
      <w:drawing>
        <wp:inline distT="0" distB="0" distL="0" distR="0" wp14:anchorId="5142CB68" wp14:editId="1598408B">
          <wp:extent cx="7023100" cy="156714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7601" cy="1588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F2"/>
    <w:rsid w:val="00005265"/>
    <w:rsid w:val="000B4A0C"/>
    <w:rsid w:val="000F5F87"/>
    <w:rsid w:val="00136384"/>
    <w:rsid w:val="00147FF2"/>
    <w:rsid w:val="001564B5"/>
    <w:rsid w:val="00161CF4"/>
    <w:rsid w:val="00183C67"/>
    <w:rsid w:val="001855E0"/>
    <w:rsid w:val="001A5118"/>
    <w:rsid w:val="001D3FC8"/>
    <w:rsid w:val="001F4982"/>
    <w:rsid w:val="002A262C"/>
    <w:rsid w:val="002C2BFD"/>
    <w:rsid w:val="00326CDF"/>
    <w:rsid w:val="003358EA"/>
    <w:rsid w:val="0036166A"/>
    <w:rsid w:val="00363ECF"/>
    <w:rsid w:val="003A17B7"/>
    <w:rsid w:val="003D0144"/>
    <w:rsid w:val="004212DF"/>
    <w:rsid w:val="00444D64"/>
    <w:rsid w:val="00487228"/>
    <w:rsid w:val="004B63A8"/>
    <w:rsid w:val="005D2232"/>
    <w:rsid w:val="005F3767"/>
    <w:rsid w:val="006A2AE9"/>
    <w:rsid w:val="00842A3A"/>
    <w:rsid w:val="008C7385"/>
    <w:rsid w:val="008D21E0"/>
    <w:rsid w:val="008E4F15"/>
    <w:rsid w:val="00917BDB"/>
    <w:rsid w:val="00974171"/>
    <w:rsid w:val="009A75B6"/>
    <w:rsid w:val="009B44E0"/>
    <w:rsid w:val="00A56A3D"/>
    <w:rsid w:val="00A60124"/>
    <w:rsid w:val="00A61174"/>
    <w:rsid w:val="00AF3044"/>
    <w:rsid w:val="00BD3BC5"/>
    <w:rsid w:val="00C571FB"/>
    <w:rsid w:val="00CE4189"/>
    <w:rsid w:val="00D61E71"/>
    <w:rsid w:val="00D928EE"/>
    <w:rsid w:val="00DB3DAE"/>
    <w:rsid w:val="00E240AE"/>
    <w:rsid w:val="00E45FF2"/>
    <w:rsid w:val="00E66448"/>
    <w:rsid w:val="00E75410"/>
    <w:rsid w:val="00E8454D"/>
    <w:rsid w:val="00EE696C"/>
    <w:rsid w:val="00F01A8B"/>
    <w:rsid w:val="00FC210D"/>
    <w:rsid w:val="00FD3AB1"/>
    <w:rsid w:val="00FE23EA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D245EC"/>
  <w15:docId w15:val="{78EE96F4-DC32-D749-8EC6-5C44268D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FF2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45FF2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F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45F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7F8CFB-9160-A941-96DF-2777A263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newberryd</dc:creator>
  <cp:keywords/>
  <dc:description/>
  <cp:lastModifiedBy>DAWN J NEWBERRY</cp:lastModifiedBy>
  <cp:revision>2</cp:revision>
  <cp:lastPrinted>2013-07-02T16:46:00Z</cp:lastPrinted>
  <dcterms:created xsi:type="dcterms:W3CDTF">2024-08-05T17:24:00Z</dcterms:created>
  <dcterms:modified xsi:type="dcterms:W3CDTF">2024-08-05T17:24:00Z</dcterms:modified>
</cp:coreProperties>
</file>